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73" w:rsidRPr="00DD20C0" w:rsidRDefault="00953673" w:rsidP="00C75B4E">
      <w:pPr>
        <w:tabs>
          <w:tab w:val="left" w:pos="6946"/>
        </w:tabs>
        <w:spacing w:before="40" w:after="40"/>
        <w:ind w:firstLine="709"/>
        <w:jc w:val="both"/>
      </w:pPr>
    </w:p>
    <w:p w:rsidR="00953673" w:rsidRDefault="00953673" w:rsidP="00C75B4E">
      <w:pPr>
        <w:tabs>
          <w:tab w:val="left" w:pos="6946"/>
        </w:tabs>
        <w:spacing w:before="40" w:after="40"/>
        <w:ind w:firstLine="709"/>
        <w:jc w:val="both"/>
      </w:pPr>
    </w:p>
    <w:p w:rsidR="005B245C" w:rsidRDefault="005B245C" w:rsidP="00C75B4E">
      <w:pPr>
        <w:tabs>
          <w:tab w:val="left" w:pos="6946"/>
        </w:tabs>
        <w:spacing w:before="40" w:after="40"/>
        <w:ind w:firstLine="709"/>
        <w:jc w:val="both"/>
      </w:pPr>
    </w:p>
    <w:p w:rsidR="00953673" w:rsidRPr="00DD20C0" w:rsidRDefault="00953673" w:rsidP="00C75B4E">
      <w:pPr>
        <w:tabs>
          <w:tab w:val="left" w:pos="6946"/>
        </w:tabs>
        <w:jc w:val="center"/>
        <w:rPr>
          <w:b/>
        </w:rPr>
      </w:pPr>
      <w:r w:rsidRPr="00DD20C0">
        <w:rPr>
          <w:b/>
        </w:rPr>
        <w:t>ВИСНОВОК</w:t>
      </w:r>
    </w:p>
    <w:p w:rsidR="0074259C" w:rsidRDefault="00953673" w:rsidP="00C75B4E">
      <w:pPr>
        <w:jc w:val="center"/>
        <w:rPr>
          <w:b/>
          <w:color w:val="000000"/>
        </w:rPr>
      </w:pPr>
      <w:r w:rsidRPr="004C7992">
        <w:rPr>
          <w:b/>
        </w:rPr>
        <w:t xml:space="preserve">на проект Закону України </w:t>
      </w:r>
      <w:r w:rsidR="00E129BE" w:rsidRPr="004C7992">
        <w:rPr>
          <w:b/>
        </w:rPr>
        <w:t>«</w:t>
      </w:r>
      <w:r w:rsidR="00105C96">
        <w:rPr>
          <w:b/>
          <w:color w:val="000000"/>
        </w:rPr>
        <w:t>П</w:t>
      </w:r>
      <w:r w:rsidR="00105C96" w:rsidRPr="00105C96">
        <w:rPr>
          <w:b/>
          <w:color w:val="000000"/>
        </w:rPr>
        <w:t>ро в</w:t>
      </w:r>
      <w:r w:rsidR="00105C96">
        <w:rPr>
          <w:b/>
          <w:color w:val="000000"/>
        </w:rPr>
        <w:t xml:space="preserve">несення змін до </w:t>
      </w:r>
    </w:p>
    <w:p w:rsidR="0074259C" w:rsidRDefault="00105C96" w:rsidP="00C75B4E">
      <w:pPr>
        <w:jc w:val="center"/>
        <w:rPr>
          <w:b/>
          <w:color w:val="000000"/>
        </w:rPr>
      </w:pPr>
      <w:r>
        <w:rPr>
          <w:b/>
          <w:color w:val="000000"/>
        </w:rPr>
        <w:t>Закону України «</w:t>
      </w:r>
      <w:r w:rsidRPr="00105C96">
        <w:rPr>
          <w:b/>
          <w:color w:val="000000"/>
        </w:rPr>
        <w:t>Про вищу освіту</w:t>
      </w:r>
      <w:r>
        <w:rPr>
          <w:b/>
          <w:color w:val="000000"/>
        </w:rPr>
        <w:t>»</w:t>
      </w:r>
      <w:r w:rsidRPr="00105C96">
        <w:rPr>
          <w:b/>
          <w:color w:val="000000"/>
        </w:rPr>
        <w:t xml:space="preserve"> щодо продовження </w:t>
      </w:r>
    </w:p>
    <w:p w:rsidR="00953673" w:rsidRPr="00DD20C0" w:rsidRDefault="00105C96" w:rsidP="00C75B4E">
      <w:pPr>
        <w:jc w:val="center"/>
      </w:pPr>
      <w:r w:rsidRPr="00105C96">
        <w:rPr>
          <w:b/>
          <w:color w:val="000000"/>
        </w:rPr>
        <w:t>строків завершення підготовки кандидатів та докторів наук</w:t>
      </w:r>
      <w:r w:rsidR="00E4653F" w:rsidRPr="00352C69">
        <w:rPr>
          <w:b/>
          <w:color w:val="000000"/>
        </w:rPr>
        <w:t>»</w:t>
      </w:r>
    </w:p>
    <w:p w:rsidR="0054537A" w:rsidRPr="0074259C" w:rsidRDefault="0054537A" w:rsidP="00C75B4E">
      <w:pPr>
        <w:tabs>
          <w:tab w:val="left" w:pos="6946"/>
        </w:tabs>
        <w:spacing w:before="40"/>
        <w:jc w:val="center"/>
        <w:rPr>
          <w:b/>
        </w:rPr>
      </w:pPr>
    </w:p>
    <w:p w:rsidR="00E50E05" w:rsidRPr="00E50E05" w:rsidRDefault="00E129BE" w:rsidP="00C75B4E">
      <w:pPr>
        <w:spacing w:before="40" w:after="40"/>
        <w:ind w:firstLine="851"/>
        <w:jc w:val="both"/>
      </w:pPr>
      <w:r w:rsidRPr="00DD20C0">
        <w:t>У з</w:t>
      </w:r>
      <w:r w:rsidR="00437F9B" w:rsidRPr="00DD20C0">
        <w:t>аконопроект</w:t>
      </w:r>
      <w:r w:rsidR="00FD3B97" w:rsidRPr="00DD20C0">
        <w:t xml:space="preserve">і </w:t>
      </w:r>
      <w:r w:rsidR="00105C96">
        <w:t>шляхом внесення змін до</w:t>
      </w:r>
      <w:r w:rsidR="002B02B1" w:rsidRPr="00DD20C0">
        <w:t xml:space="preserve"> </w:t>
      </w:r>
      <w:r w:rsidR="00703626">
        <w:t xml:space="preserve">пп. </w:t>
      </w:r>
      <w:r w:rsidR="00105C96">
        <w:rPr>
          <w:color w:val="000000"/>
        </w:rPr>
        <w:t>7</w:t>
      </w:r>
      <w:r w:rsidR="00703626" w:rsidRPr="00352C69">
        <w:rPr>
          <w:color w:val="000000"/>
        </w:rPr>
        <w:t xml:space="preserve"> п</w:t>
      </w:r>
      <w:r w:rsidR="00703626">
        <w:rPr>
          <w:color w:val="000000"/>
        </w:rPr>
        <w:t>.</w:t>
      </w:r>
      <w:r w:rsidR="00703626" w:rsidRPr="00352C69">
        <w:rPr>
          <w:color w:val="000000"/>
        </w:rPr>
        <w:t xml:space="preserve"> </w:t>
      </w:r>
      <w:r w:rsidR="00105C96">
        <w:rPr>
          <w:color w:val="000000"/>
        </w:rPr>
        <w:t>2</w:t>
      </w:r>
      <w:r w:rsidR="00703626" w:rsidRPr="00352C69">
        <w:rPr>
          <w:color w:val="000000"/>
        </w:rPr>
        <w:t xml:space="preserve"> </w:t>
      </w:r>
      <w:r w:rsidR="00105C96" w:rsidRPr="00105C96">
        <w:rPr>
          <w:color w:val="000000"/>
        </w:rPr>
        <w:t>розділу XV «Прикінцеві та перехідні положення»</w:t>
      </w:r>
      <w:r w:rsidR="00105C96">
        <w:rPr>
          <w:color w:val="000000"/>
        </w:rPr>
        <w:t xml:space="preserve"> Закону України «Про вищу освіту»</w:t>
      </w:r>
      <w:r w:rsidR="00E50E05">
        <w:rPr>
          <w:color w:val="000000"/>
        </w:rPr>
        <w:t xml:space="preserve"> </w:t>
      </w:r>
      <w:r w:rsidR="003A4E5F">
        <w:rPr>
          <w:color w:val="000000"/>
        </w:rPr>
        <w:t xml:space="preserve">    </w:t>
      </w:r>
      <w:bookmarkStart w:id="0" w:name="_GoBack"/>
      <w:bookmarkEnd w:id="0"/>
      <w:r w:rsidR="00E50E05">
        <w:rPr>
          <w:color w:val="000000"/>
        </w:rPr>
        <w:t>(далі – Закон)</w:t>
      </w:r>
      <w:r w:rsidR="00703626">
        <w:rPr>
          <w:color w:val="000000"/>
        </w:rPr>
        <w:t xml:space="preserve"> </w:t>
      </w:r>
      <w:r w:rsidR="00105C96">
        <w:t xml:space="preserve">пропонується </w:t>
      </w:r>
      <w:r w:rsidR="00E50E05">
        <w:rPr>
          <w:rFonts w:eastAsia="Times New Roman"/>
          <w:color w:val="000000"/>
          <w:shd w:val="clear" w:color="auto" w:fill="FFFFFF"/>
        </w:rPr>
        <w:t>п</w:t>
      </w:r>
      <w:r w:rsidR="00E50E05" w:rsidRPr="00E50E05">
        <w:rPr>
          <w:rFonts w:eastAsia="Times New Roman"/>
          <w:color w:val="000000"/>
          <w:shd w:val="clear" w:color="auto" w:fill="FFFFFF"/>
        </w:rPr>
        <w:t xml:space="preserve">родовжити строк </w:t>
      </w:r>
      <w:r w:rsidR="00E50E05">
        <w:rPr>
          <w:rFonts w:eastAsia="Times New Roman"/>
          <w:color w:val="000000"/>
          <w:shd w:val="clear" w:color="auto" w:fill="FFFFFF"/>
        </w:rPr>
        <w:t xml:space="preserve">можливості </w:t>
      </w:r>
      <w:r w:rsidR="00E50E05" w:rsidRPr="00E50E05">
        <w:rPr>
          <w:rFonts w:eastAsia="Times New Roman"/>
          <w:color w:val="000000"/>
          <w:shd w:val="clear" w:color="auto" w:fill="FFFFFF"/>
        </w:rPr>
        <w:t>присудж</w:t>
      </w:r>
      <w:r w:rsidR="00E50E05">
        <w:rPr>
          <w:rFonts w:eastAsia="Times New Roman"/>
          <w:color w:val="000000"/>
          <w:shd w:val="clear" w:color="auto" w:fill="FFFFFF"/>
        </w:rPr>
        <w:t>ення</w:t>
      </w:r>
      <w:r w:rsidR="00E50E05" w:rsidRPr="00E50E05">
        <w:rPr>
          <w:rFonts w:eastAsia="Times New Roman"/>
          <w:color w:val="000000"/>
          <w:shd w:val="clear" w:color="auto" w:fill="FFFFFF"/>
        </w:rPr>
        <w:t xml:space="preserve"> науков</w:t>
      </w:r>
      <w:r w:rsidR="00E50E05">
        <w:rPr>
          <w:rFonts w:eastAsia="Times New Roman"/>
          <w:color w:val="000000"/>
          <w:shd w:val="clear" w:color="auto" w:fill="FFFFFF"/>
        </w:rPr>
        <w:t>ого</w:t>
      </w:r>
      <w:r w:rsidR="00E50E05" w:rsidRPr="00E50E05">
        <w:rPr>
          <w:rFonts w:eastAsia="Times New Roman"/>
          <w:color w:val="000000"/>
          <w:shd w:val="clear" w:color="auto" w:fill="FFFFFF"/>
        </w:rPr>
        <w:t xml:space="preserve"> ступ</w:t>
      </w:r>
      <w:r w:rsidR="00E50E05">
        <w:rPr>
          <w:rFonts w:eastAsia="Times New Roman"/>
          <w:color w:val="000000"/>
          <w:shd w:val="clear" w:color="auto" w:fill="FFFFFF"/>
        </w:rPr>
        <w:t>е</w:t>
      </w:r>
      <w:r w:rsidR="00E50E05" w:rsidRPr="00E50E05">
        <w:rPr>
          <w:rFonts w:eastAsia="Times New Roman"/>
          <w:color w:val="000000"/>
          <w:shd w:val="clear" w:color="auto" w:fill="FFFFFF"/>
        </w:rPr>
        <w:t>н</w:t>
      </w:r>
      <w:r w:rsidR="00E50E05">
        <w:rPr>
          <w:rFonts w:eastAsia="Times New Roman"/>
          <w:color w:val="000000"/>
          <w:shd w:val="clear" w:color="auto" w:fill="FFFFFF"/>
        </w:rPr>
        <w:t>я</w:t>
      </w:r>
      <w:r w:rsidR="00E50E05" w:rsidRPr="00E50E05">
        <w:rPr>
          <w:rFonts w:eastAsia="Times New Roman"/>
          <w:color w:val="000000"/>
          <w:shd w:val="clear" w:color="auto" w:fill="FFFFFF"/>
        </w:rPr>
        <w:t xml:space="preserve"> кандидата або доктора наук відповідно до законодавства, чинного до набрання чинності цим Законом, та вида</w:t>
      </w:r>
      <w:r w:rsidR="00E50E05">
        <w:rPr>
          <w:rFonts w:eastAsia="Times New Roman"/>
          <w:color w:val="000000"/>
          <w:shd w:val="clear" w:color="auto" w:fill="FFFFFF"/>
        </w:rPr>
        <w:t>чі</w:t>
      </w:r>
      <w:r w:rsidR="00E50E05" w:rsidRPr="00E50E05">
        <w:rPr>
          <w:rFonts w:eastAsia="Times New Roman"/>
          <w:color w:val="000000"/>
          <w:shd w:val="clear" w:color="auto" w:fill="FFFFFF"/>
        </w:rPr>
        <w:t xml:space="preserve"> диплом</w:t>
      </w:r>
      <w:r w:rsidR="00E50E05">
        <w:rPr>
          <w:rFonts w:eastAsia="Times New Roman"/>
          <w:color w:val="000000"/>
          <w:shd w:val="clear" w:color="auto" w:fill="FFFFFF"/>
        </w:rPr>
        <w:t>у</w:t>
      </w:r>
      <w:r w:rsidR="00E50E05" w:rsidRPr="00E50E05">
        <w:rPr>
          <w:rFonts w:eastAsia="Times New Roman"/>
          <w:color w:val="000000"/>
          <w:shd w:val="clear" w:color="auto" w:fill="FFFFFF"/>
        </w:rPr>
        <w:t xml:space="preserve"> кандидата або доктора наук центральним органом виконавчої влади у сфері освіти і науки </w:t>
      </w:r>
      <w:r w:rsidR="00E50E05" w:rsidRPr="00717F09">
        <w:rPr>
          <w:rFonts w:eastAsia="Times New Roman"/>
          <w:i/>
          <w:color w:val="000000"/>
          <w:shd w:val="clear" w:color="auto" w:fill="FFFFFF"/>
        </w:rPr>
        <w:t xml:space="preserve">з 31 грудня 2020 року </w:t>
      </w:r>
      <w:r w:rsidR="00E50E05" w:rsidRPr="00717F09">
        <w:rPr>
          <w:rFonts w:eastAsia="Times New Roman"/>
          <w:bCs/>
          <w:i/>
          <w:color w:val="000000"/>
          <w:shd w:val="clear" w:color="auto" w:fill="FFFFFF"/>
        </w:rPr>
        <w:t>до 30 червня 2021 року</w:t>
      </w:r>
      <w:r w:rsidR="00E50E05" w:rsidRPr="00E50E05">
        <w:rPr>
          <w:rFonts w:eastAsia="Times New Roman"/>
          <w:color w:val="000000"/>
          <w:shd w:val="clear" w:color="auto" w:fill="FFFFFF"/>
        </w:rPr>
        <w:t>.</w:t>
      </w:r>
    </w:p>
    <w:p w:rsidR="003A18F8" w:rsidRPr="00D23C96" w:rsidRDefault="00105C96" w:rsidP="00C75B4E">
      <w:pPr>
        <w:spacing w:before="40" w:after="40"/>
        <w:ind w:firstLine="851"/>
        <w:jc w:val="both"/>
        <w:rPr>
          <w:color w:val="000000"/>
        </w:rPr>
      </w:pPr>
      <w:r w:rsidRPr="00105C96">
        <w:t xml:space="preserve">Як зазначається у п. 6 пояснювальної записки до законопроекту, його прийняття дозволить підвищити ефективність реалізації державної політики у сфері освіти і науки, забезпечить завершення процесу підготовки кандидатів та докторів наук, що здійснюється закладами вищої освіти та науковими установами, </w:t>
      </w:r>
      <w:r w:rsidRPr="00D23C96">
        <w:t>започаткованого до 1 вересня 2016 року, а також дасть змогу знизити соціальну напругу з зазначеного питання.</w:t>
      </w:r>
    </w:p>
    <w:p w:rsidR="00E90A61" w:rsidRPr="00D23C96" w:rsidRDefault="006272F5" w:rsidP="00C75B4E">
      <w:pPr>
        <w:pStyle w:val="a3"/>
        <w:spacing w:before="40" w:after="40"/>
        <w:ind w:firstLine="851"/>
        <w:jc w:val="both"/>
        <w:rPr>
          <w:color w:val="000000"/>
          <w:shd w:val="clear" w:color="auto" w:fill="FFFFFF"/>
        </w:rPr>
      </w:pPr>
      <w:r w:rsidRPr="00D23C96">
        <w:rPr>
          <w:shd w:val="clear" w:color="auto" w:fill="FFFFFF"/>
        </w:rPr>
        <w:t xml:space="preserve">Головне управління </w:t>
      </w:r>
      <w:r w:rsidR="00D23C96" w:rsidRPr="0045757F">
        <w:rPr>
          <w:shd w:val="clear" w:color="auto" w:fill="FFFFFF"/>
        </w:rPr>
        <w:t>п</w:t>
      </w:r>
      <w:r w:rsidRPr="0045757F">
        <w:rPr>
          <w:shd w:val="clear" w:color="auto" w:fill="FFFFFF"/>
        </w:rPr>
        <w:t xml:space="preserve">огоджується </w:t>
      </w:r>
      <w:r w:rsidR="00993540" w:rsidRPr="0045757F">
        <w:rPr>
          <w:shd w:val="clear" w:color="auto" w:fill="FFFFFF"/>
        </w:rPr>
        <w:t xml:space="preserve">з актуальністю </w:t>
      </w:r>
      <w:r w:rsidR="00717F09" w:rsidRPr="0045757F">
        <w:rPr>
          <w:shd w:val="clear" w:color="auto" w:fill="FFFFFF"/>
        </w:rPr>
        <w:t>продовження</w:t>
      </w:r>
      <w:r w:rsidRPr="0045757F">
        <w:rPr>
          <w:shd w:val="clear" w:color="auto" w:fill="FFFFFF"/>
        </w:rPr>
        <w:t xml:space="preserve"> </w:t>
      </w:r>
      <w:r w:rsidR="00717F09" w:rsidRPr="0045757F">
        <w:rPr>
          <w:shd w:val="clear" w:color="auto" w:fill="FFFFFF"/>
        </w:rPr>
        <w:t xml:space="preserve">зазначеного </w:t>
      </w:r>
      <w:r w:rsidRPr="0045757F">
        <w:rPr>
          <w:shd w:val="clear" w:color="auto" w:fill="FFFFFF"/>
        </w:rPr>
        <w:t>строк</w:t>
      </w:r>
      <w:r w:rsidR="00717F09" w:rsidRPr="0045757F">
        <w:rPr>
          <w:shd w:val="clear" w:color="auto" w:fill="FFFFFF"/>
        </w:rPr>
        <w:t>у</w:t>
      </w:r>
      <w:r w:rsidR="00D23C96" w:rsidRPr="0045757F">
        <w:rPr>
          <w:shd w:val="clear" w:color="auto" w:fill="FFFFFF"/>
        </w:rPr>
        <w:t xml:space="preserve">. </w:t>
      </w:r>
      <w:r w:rsidR="0095787F" w:rsidRPr="0045757F">
        <w:rPr>
          <w:shd w:val="clear" w:color="auto" w:fill="FFFFFF"/>
        </w:rPr>
        <w:t xml:space="preserve">При цьому, на наш погляд, </w:t>
      </w:r>
      <w:r w:rsidRPr="0045757F">
        <w:rPr>
          <w:shd w:val="clear" w:color="auto" w:fill="FFFFFF"/>
        </w:rPr>
        <w:t>доцільно остаточно визначитися, чи є строк відтермінування, який запропонований</w:t>
      </w:r>
      <w:r w:rsidRPr="00D23C96">
        <w:rPr>
          <w:shd w:val="clear" w:color="auto" w:fill="FFFFFF"/>
        </w:rPr>
        <w:t xml:space="preserve"> у проекті, </w:t>
      </w:r>
      <w:r w:rsidR="0095787F" w:rsidRPr="00D23C96">
        <w:rPr>
          <w:shd w:val="clear" w:color="auto" w:fill="FFFFFF"/>
        </w:rPr>
        <w:t xml:space="preserve">оптимальним для </w:t>
      </w:r>
      <w:r w:rsidR="0062268A" w:rsidRPr="00D23C96">
        <w:rPr>
          <w:shd w:val="clear" w:color="auto" w:fill="FFFFFF"/>
        </w:rPr>
        <w:t>досягнення мети законопроекту</w:t>
      </w:r>
      <w:r w:rsidR="0095787F" w:rsidRPr="00D23C96">
        <w:rPr>
          <w:shd w:val="clear" w:color="auto" w:fill="FFFFFF"/>
        </w:rPr>
        <w:t>.</w:t>
      </w:r>
    </w:p>
    <w:p w:rsidR="00323440" w:rsidRDefault="0062268A" w:rsidP="00C75B4E">
      <w:pPr>
        <w:spacing w:before="40" w:after="40"/>
        <w:ind w:firstLine="851"/>
        <w:jc w:val="both"/>
      </w:pPr>
      <w:r w:rsidRPr="00D23C96">
        <w:t>Окрім того, з</w:t>
      </w:r>
      <w:r w:rsidR="00323440" w:rsidRPr="00D23C96">
        <w:t>аконопроект</w:t>
      </w:r>
      <w:r w:rsidRPr="00D23C96">
        <w:t>у</w:t>
      </w:r>
      <w:r w:rsidR="00323440" w:rsidRPr="00D23C96">
        <w:t xml:space="preserve"> </w:t>
      </w:r>
      <w:r w:rsidR="0095787F" w:rsidRPr="00D23C96">
        <w:t>властиві</w:t>
      </w:r>
      <w:r w:rsidR="0095787F">
        <w:t xml:space="preserve"> недоліки</w:t>
      </w:r>
      <w:r w:rsidR="00323440" w:rsidRPr="00323440">
        <w:t xml:space="preserve"> техніко-юридичного характеру.</w:t>
      </w:r>
      <w:r w:rsidR="00323440">
        <w:rPr>
          <w:b/>
        </w:rPr>
        <w:t xml:space="preserve"> </w:t>
      </w:r>
      <w:r w:rsidR="005B1E65" w:rsidRPr="00DD20C0">
        <w:t xml:space="preserve">Так, зауваження викликає назва проекту </w:t>
      </w:r>
      <w:r w:rsidR="00D23C96">
        <w:t>З</w:t>
      </w:r>
      <w:r w:rsidR="005B1E65" w:rsidRPr="00DD20C0">
        <w:t xml:space="preserve">акону. Оскільки </w:t>
      </w:r>
      <w:r w:rsidR="003F6575" w:rsidRPr="00DD20C0">
        <w:t xml:space="preserve">запропоновані зміни вносяться лише до </w:t>
      </w:r>
      <w:r w:rsidR="00E50E05">
        <w:t>розділу XV «</w:t>
      </w:r>
      <w:r w:rsidR="003F6575" w:rsidRPr="00DD20C0">
        <w:t>Прикінцев</w:t>
      </w:r>
      <w:r w:rsidR="00E50E05">
        <w:t>і</w:t>
      </w:r>
      <w:r w:rsidR="00853978">
        <w:t xml:space="preserve"> та</w:t>
      </w:r>
      <w:r w:rsidR="003F6575" w:rsidRPr="00DD20C0">
        <w:t xml:space="preserve"> перехідн</w:t>
      </w:r>
      <w:r w:rsidR="00E50E05">
        <w:t>і</w:t>
      </w:r>
      <w:r w:rsidR="003F6575" w:rsidRPr="00DD20C0">
        <w:t xml:space="preserve"> положен</w:t>
      </w:r>
      <w:r w:rsidR="00E50E05">
        <w:t>ня»</w:t>
      </w:r>
      <w:r w:rsidR="003F6575" w:rsidRPr="00DD20C0">
        <w:t xml:space="preserve"> Закону, відповідно до вимог законодавчої техніки це слід було б ві</w:t>
      </w:r>
      <w:r w:rsidR="00323440">
        <w:t>добразити у назві законопроекту.</w:t>
      </w:r>
    </w:p>
    <w:p w:rsidR="0095787F" w:rsidRPr="0045757F" w:rsidRDefault="00E50E05" w:rsidP="00C75B4E">
      <w:pPr>
        <w:spacing w:before="40" w:after="40"/>
        <w:ind w:firstLine="851"/>
        <w:jc w:val="both"/>
      </w:pPr>
      <w:r w:rsidRPr="0045757F">
        <w:t xml:space="preserve">Крім того, </w:t>
      </w:r>
      <w:r w:rsidR="00145F09" w:rsidRPr="0045757F">
        <w:t xml:space="preserve">в законопроекті пропонується викласти в новій редакції </w:t>
      </w:r>
      <w:r w:rsidR="00993540" w:rsidRPr="0045757F">
        <w:br/>
      </w:r>
      <w:r w:rsidR="00145F09" w:rsidRPr="0045757F">
        <w:t>пп. 7 п. 2 розділу XV «Прикінцеві та перехідні положення» Закону, проте фактично в</w:t>
      </w:r>
      <w:r w:rsidR="00145F09">
        <w:t xml:space="preserve"> </w:t>
      </w:r>
      <w:r w:rsidR="00145F09" w:rsidRPr="00EC4338">
        <w:t>ц</w:t>
      </w:r>
      <w:r w:rsidR="00145F09">
        <w:t>ьому</w:t>
      </w:r>
      <w:r w:rsidR="00145F09" w:rsidRPr="00EC4338">
        <w:t xml:space="preserve"> </w:t>
      </w:r>
      <w:r w:rsidR="00145F09">
        <w:t xml:space="preserve">підпункті </w:t>
      </w:r>
      <w:r w:rsidR="00145F09" w:rsidRPr="00EC4338">
        <w:t xml:space="preserve">пропонується </w:t>
      </w:r>
      <w:r w:rsidR="00145F09">
        <w:t xml:space="preserve">змінити </w:t>
      </w:r>
      <w:r w:rsidR="00145F09" w:rsidRPr="00EC4338">
        <w:t xml:space="preserve">лише </w:t>
      </w:r>
      <w:r w:rsidR="00145F09">
        <w:t>відповідну дату</w:t>
      </w:r>
      <w:r w:rsidR="00145F09" w:rsidRPr="00EC4338">
        <w:rPr>
          <w:i/>
        </w:rPr>
        <w:t>.</w:t>
      </w:r>
      <w:r w:rsidR="00145F09" w:rsidRPr="00EC4338">
        <w:t xml:space="preserve"> Такий спосіб внесення змін до </w:t>
      </w:r>
      <w:r w:rsidR="00145F09" w:rsidRPr="0045757F">
        <w:t xml:space="preserve">чинного </w:t>
      </w:r>
      <w:r w:rsidR="00993540" w:rsidRPr="0045757F">
        <w:t xml:space="preserve">законодавства </w:t>
      </w:r>
      <w:r w:rsidR="00145F09" w:rsidRPr="0045757F">
        <w:t>не узгоджується з законодавчою технікою.</w:t>
      </w:r>
    </w:p>
    <w:p w:rsidR="005030F8" w:rsidRPr="0045757F" w:rsidRDefault="005030F8" w:rsidP="00C75B4E">
      <w:pPr>
        <w:spacing w:before="40" w:after="40"/>
        <w:ind w:firstLine="851"/>
        <w:jc w:val="both"/>
        <w:rPr>
          <w:rFonts w:eastAsia="Times New Roman"/>
        </w:rPr>
      </w:pPr>
    </w:p>
    <w:p w:rsidR="005030F8" w:rsidRPr="005030F8" w:rsidRDefault="005030F8" w:rsidP="00C75B4E">
      <w:pPr>
        <w:spacing w:before="40" w:after="40"/>
        <w:ind w:firstLine="851"/>
        <w:jc w:val="both"/>
        <w:rPr>
          <w:rFonts w:eastAsia="Times New Roman"/>
        </w:rPr>
      </w:pPr>
      <w:r w:rsidRPr="0045757F">
        <w:rPr>
          <w:rFonts w:eastAsia="Times New Roman"/>
        </w:rPr>
        <w:t xml:space="preserve">Узагальнюючий висновок: за результатами розгляду в першому читанні законопроект може бути </w:t>
      </w:r>
      <w:r w:rsidR="00993540" w:rsidRPr="0045757F">
        <w:rPr>
          <w:rFonts w:eastAsia="Times New Roman"/>
        </w:rPr>
        <w:t xml:space="preserve">прийнятий </w:t>
      </w:r>
      <w:r w:rsidRPr="0045757F">
        <w:rPr>
          <w:rFonts w:eastAsia="Times New Roman"/>
        </w:rPr>
        <w:t>за основу з урахуванням висловлених зауважень.</w:t>
      </w:r>
    </w:p>
    <w:p w:rsidR="00E50E05" w:rsidRDefault="00E50E05" w:rsidP="00C75B4E">
      <w:pPr>
        <w:spacing w:before="40" w:after="40"/>
        <w:ind w:firstLine="851"/>
        <w:jc w:val="both"/>
        <w:rPr>
          <w:bCs/>
        </w:rPr>
      </w:pPr>
    </w:p>
    <w:p w:rsidR="007622B0" w:rsidRDefault="00604E5A" w:rsidP="00C75B4E">
      <w:pPr>
        <w:spacing w:before="40" w:after="40"/>
        <w:ind w:firstLine="851"/>
        <w:jc w:val="both"/>
        <w:rPr>
          <w:bCs/>
        </w:rPr>
      </w:pPr>
      <w:r w:rsidRPr="00DD20C0">
        <w:rPr>
          <w:bCs/>
        </w:rPr>
        <w:t>Керівник Головного управління                                              С. Тихонюк</w:t>
      </w:r>
    </w:p>
    <w:p w:rsidR="005B245C" w:rsidRDefault="005B245C" w:rsidP="00C75B4E">
      <w:pPr>
        <w:spacing w:before="40" w:after="40"/>
        <w:ind w:firstLine="851"/>
        <w:jc w:val="both"/>
        <w:rPr>
          <w:bCs/>
        </w:rPr>
      </w:pPr>
    </w:p>
    <w:p w:rsidR="00953673" w:rsidRPr="00DD20C0" w:rsidRDefault="00953673" w:rsidP="00C75B4E">
      <w:pPr>
        <w:spacing w:before="40" w:after="40"/>
        <w:ind w:firstLine="851"/>
        <w:rPr>
          <w:sz w:val="20"/>
          <w:szCs w:val="20"/>
        </w:rPr>
      </w:pPr>
      <w:proofErr w:type="spellStart"/>
      <w:r w:rsidRPr="00DD20C0">
        <w:rPr>
          <w:sz w:val="20"/>
          <w:szCs w:val="20"/>
        </w:rPr>
        <w:t>Вик</w:t>
      </w:r>
      <w:proofErr w:type="spellEnd"/>
      <w:r w:rsidRPr="00DD20C0">
        <w:rPr>
          <w:sz w:val="20"/>
          <w:szCs w:val="20"/>
        </w:rPr>
        <w:t xml:space="preserve">.: </w:t>
      </w:r>
      <w:r w:rsidR="00604E5A" w:rsidRPr="00DD20C0">
        <w:rPr>
          <w:sz w:val="20"/>
          <w:szCs w:val="20"/>
        </w:rPr>
        <w:t xml:space="preserve">В. </w:t>
      </w:r>
      <w:r w:rsidR="007622B0" w:rsidRPr="00DD20C0">
        <w:rPr>
          <w:sz w:val="20"/>
          <w:szCs w:val="20"/>
        </w:rPr>
        <w:t>Грицак</w:t>
      </w:r>
    </w:p>
    <w:sectPr w:rsidR="00953673" w:rsidRPr="00DD20C0" w:rsidSect="005B245C">
      <w:headerReference w:type="even" r:id="rId8"/>
      <w:headerReference w:type="default" r:id="rId9"/>
      <w:headerReference w:type="first" r:id="rId10"/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9C" w:rsidRDefault="00015C9C" w:rsidP="00953673">
      <w:r>
        <w:separator/>
      </w:r>
    </w:p>
  </w:endnote>
  <w:endnote w:type="continuationSeparator" w:id="0">
    <w:p w:rsidR="00015C9C" w:rsidRDefault="00015C9C" w:rsidP="0095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9C" w:rsidRDefault="00015C9C" w:rsidP="00953673">
      <w:r>
        <w:separator/>
      </w:r>
    </w:p>
  </w:footnote>
  <w:footnote w:type="continuationSeparator" w:id="0">
    <w:p w:rsidR="00015C9C" w:rsidRDefault="00015C9C" w:rsidP="0095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A7" w:rsidRDefault="00557930" w:rsidP="00373C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3C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CA7" w:rsidRDefault="00373C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767724"/>
      <w:docPartObj>
        <w:docPartGallery w:val="Page Numbers (Top of Page)"/>
        <w:docPartUnique/>
      </w:docPartObj>
    </w:sdtPr>
    <w:sdtEndPr/>
    <w:sdtContent>
      <w:p w:rsidR="00373CA7" w:rsidRDefault="00557930">
        <w:pPr>
          <w:pStyle w:val="a3"/>
          <w:jc w:val="right"/>
        </w:pPr>
        <w:r>
          <w:fldChar w:fldCharType="begin"/>
        </w:r>
        <w:r w:rsidR="00CD6417">
          <w:instrText>PAGE   \* MERGEFORMAT</w:instrText>
        </w:r>
        <w:r>
          <w:fldChar w:fldCharType="separate"/>
        </w:r>
        <w:r w:rsidR="005B2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A7" w:rsidRPr="0054537A" w:rsidRDefault="00373CA7" w:rsidP="00373CA7">
    <w:pPr>
      <w:tabs>
        <w:tab w:val="left" w:pos="6946"/>
      </w:tabs>
      <w:ind w:firstLine="709"/>
      <w:jc w:val="right"/>
      <w:rPr>
        <w:sz w:val="20"/>
        <w:szCs w:val="20"/>
      </w:rPr>
    </w:pPr>
    <w:r w:rsidRPr="0054537A">
      <w:rPr>
        <w:sz w:val="20"/>
        <w:szCs w:val="20"/>
      </w:rPr>
      <w:t xml:space="preserve">До реєстр. № </w:t>
    </w:r>
    <w:r>
      <w:rPr>
        <w:sz w:val="20"/>
        <w:szCs w:val="20"/>
      </w:rPr>
      <w:t>3</w:t>
    </w:r>
    <w:r w:rsidR="00105C96">
      <w:rPr>
        <w:sz w:val="20"/>
        <w:szCs w:val="20"/>
      </w:rPr>
      <w:t>463</w:t>
    </w:r>
    <w:r w:rsidRPr="0054537A">
      <w:rPr>
        <w:sz w:val="20"/>
        <w:szCs w:val="20"/>
      </w:rPr>
      <w:t xml:space="preserve"> від </w:t>
    </w:r>
    <w:r w:rsidR="00105C96">
      <w:rPr>
        <w:sz w:val="20"/>
        <w:szCs w:val="20"/>
      </w:rPr>
      <w:t>12</w:t>
    </w:r>
    <w:r w:rsidRPr="0054537A">
      <w:rPr>
        <w:sz w:val="20"/>
        <w:szCs w:val="20"/>
      </w:rPr>
      <w:t>.0</w:t>
    </w:r>
    <w:r w:rsidR="00105C96">
      <w:rPr>
        <w:sz w:val="20"/>
        <w:szCs w:val="20"/>
      </w:rPr>
      <w:t>5</w:t>
    </w:r>
    <w:r w:rsidR="00E4653F">
      <w:rPr>
        <w:sz w:val="20"/>
        <w:szCs w:val="20"/>
      </w:rPr>
      <w:t>.</w:t>
    </w:r>
    <w:r w:rsidRPr="0054537A">
      <w:rPr>
        <w:sz w:val="20"/>
        <w:szCs w:val="20"/>
      </w:rPr>
      <w:t>2020</w:t>
    </w:r>
  </w:p>
  <w:p w:rsidR="00373CA7" w:rsidRPr="0054537A" w:rsidRDefault="00373CA7" w:rsidP="00373CA7">
    <w:pPr>
      <w:tabs>
        <w:tab w:val="left" w:pos="6946"/>
      </w:tabs>
      <w:ind w:firstLine="709"/>
      <w:jc w:val="right"/>
      <w:rPr>
        <w:sz w:val="20"/>
        <w:szCs w:val="20"/>
      </w:rPr>
    </w:pPr>
    <w:r>
      <w:rPr>
        <w:sz w:val="20"/>
        <w:szCs w:val="20"/>
      </w:rPr>
      <w:t xml:space="preserve">Народні </w:t>
    </w:r>
    <w:r w:rsidRPr="0054537A">
      <w:rPr>
        <w:sz w:val="20"/>
        <w:szCs w:val="20"/>
      </w:rPr>
      <w:t>депутат</w:t>
    </w:r>
    <w:r>
      <w:rPr>
        <w:sz w:val="20"/>
        <w:szCs w:val="20"/>
      </w:rPr>
      <w:t>и</w:t>
    </w:r>
    <w:r w:rsidRPr="0054537A">
      <w:rPr>
        <w:sz w:val="20"/>
        <w:szCs w:val="20"/>
      </w:rPr>
      <w:t xml:space="preserve"> України</w:t>
    </w:r>
    <w:r>
      <w:rPr>
        <w:sz w:val="20"/>
        <w:szCs w:val="20"/>
      </w:rPr>
      <w:br/>
    </w:r>
    <w:r w:rsidR="00105C96">
      <w:rPr>
        <w:sz w:val="20"/>
        <w:szCs w:val="20"/>
      </w:rPr>
      <w:t>І</w:t>
    </w:r>
    <w:r>
      <w:rPr>
        <w:sz w:val="20"/>
        <w:szCs w:val="20"/>
      </w:rPr>
      <w:t xml:space="preserve">. </w:t>
    </w:r>
    <w:r w:rsidR="00E4653F">
      <w:rPr>
        <w:sz w:val="20"/>
        <w:szCs w:val="20"/>
      </w:rPr>
      <w:t>Ка</w:t>
    </w:r>
    <w:r w:rsidR="00105C96">
      <w:rPr>
        <w:sz w:val="20"/>
        <w:szCs w:val="20"/>
      </w:rPr>
      <w:t>лаур</w:t>
    </w:r>
    <w:r>
      <w:rPr>
        <w:sz w:val="20"/>
        <w:szCs w:val="20"/>
      </w:rPr>
      <w:t xml:space="preserve"> 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3042"/>
    <w:multiLevelType w:val="hybridMultilevel"/>
    <w:tmpl w:val="ECBEEE26"/>
    <w:lvl w:ilvl="0" w:tplc="77C064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0A5740"/>
    <w:multiLevelType w:val="hybridMultilevel"/>
    <w:tmpl w:val="722EB174"/>
    <w:lvl w:ilvl="0" w:tplc="46D0EBE6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73"/>
    <w:rsid w:val="00015C9C"/>
    <w:rsid w:val="00027607"/>
    <w:rsid w:val="00035FC9"/>
    <w:rsid w:val="00041F9E"/>
    <w:rsid w:val="00062911"/>
    <w:rsid w:val="000660D5"/>
    <w:rsid w:val="000721D3"/>
    <w:rsid w:val="00080B54"/>
    <w:rsid w:val="00081811"/>
    <w:rsid w:val="000863D3"/>
    <w:rsid w:val="00087D45"/>
    <w:rsid w:val="000A0417"/>
    <w:rsid w:val="000C34F4"/>
    <w:rsid w:val="000E162A"/>
    <w:rsid w:val="000E7CAF"/>
    <w:rsid w:val="000F5B0C"/>
    <w:rsid w:val="00101B79"/>
    <w:rsid w:val="00105C96"/>
    <w:rsid w:val="001357F2"/>
    <w:rsid w:val="0013617F"/>
    <w:rsid w:val="00142368"/>
    <w:rsid w:val="00145F09"/>
    <w:rsid w:val="00151016"/>
    <w:rsid w:val="00183E70"/>
    <w:rsid w:val="00192BD8"/>
    <w:rsid w:val="001A6364"/>
    <w:rsid w:val="001A6E6F"/>
    <w:rsid w:val="001B34F2"/>
    <w:rsid w:val="001B7E96"/>
    <w:rsid w:val="001C6A24"/>
    <w:rsid w:val="001E0311"/>
    <w:rsid w:val="001E07ED"/>
    <w:rsid w:val="001E49F6"/>
    <w:rsid w:val="001E736D"/>
    <w:rsid w:val="00200963"/>
    <w:rsid w:val="00203ADC"/>
    <w:rsid w:val="00210B4D"/>
    <w:rsid w:val="0022145D"/>
    <w:rsid w:val="00245529"/>
    <w:rsid w:val="00264AFA"/>
    <w:rsid w:val="00267FAC"/>
    <w:rsid w:val="00270BB7"/>
    <w:rsid w:val="0028588B"/>
    <w:rsid w:val="002910D6"/>
    <w:rsid w:val="002A4E20"/>
    <w:rsid w:val="002B02B1"/>
    <w:rsid w:val="002B18ED"/>
    <w:rsid w:val="002B2D2A"/>
    <w:rsid w:val="002B5C8E"/>
    <w:rsid w:val="002E2BC3"/>
    <w:rsid w:val="002E477C"/>
    <w:rsid w:val="002F06FB"/>
    <w:rsid w:val="002F193A"/>
    <w:rsid w:val="002F4CF8"/>
    <w:rsid w:val="002F5F99"/>
    <w:rsid w:val="00302CBF"/>
    <w:rsid w:val="0030348B"/>
    <w:rsid w:val="003107D5"/>
    <w:rsid w:val="00323440"/>
    <w:rsid w:val="00332D8B"/>
    <w:rsid w:val="003415BF"/>
    <w:rsid w:val="00373CA7"/>
    <w:rsid w:val="0038033E"/>
    <w:rsid w:val="0039142F"/>
    <w:rsid w:val="00396D11"/>
    <w:rsid w:val="003A18F8"/>
    <w:rsid w:val="003A4E5F"/>
    <w:rsid w:val="003A732B"/>
    <w:rsid w:val="003A7E0C"/>
    <w:rsid w:val="003B349F"/>
    <w:rsid w:val="003C739A"/>
    <w:rsid w:val="003D3E3E"/>
    <w:rsid w:val="003D7165"/>
    <w:rsid w:val="003F6575"/>
    <w:rsid w:val="003F6E48"/>
    <w:rsid w:val="0043276F"/>
    <w:rsid w:val="00437F9B"/>
    <w:rsid w:val="00445B58"/>
    <w:rsid w:val="00447CFC"/>
    <w:rsid w:val="0045757F"/>
    <w:rsid w:val="004702FA"/>
    <w:rsid w:val="004B18F4"/>
    <w:rsid w:val="004B7088"/>
    <w:rsid w:val="004C623A"/>
    <w:rsid w:val="004C7992"/>
    <w:rsid w:val="004D29EA"/>
    <w:rsid w:val="004D705B"/>
    <w:rsid w:val="004F3E5B"/>
    <w:rsid w:val="004F56E3"/>
    <w:rsid w:val="005020FC"/>
    <w:rsid w:val="005030F8"/>
    <w:rsid w:val="005204CF"/>
    <w:rsid w:val="0052112B"/>
    <w:rsid w:val="00530DD7"/>
    <w:rsid w:val="00544DE5"/>
    <w:rsid w:val="0054537A"/>
    <w:rsid w:val="00557930"/>
    <w:rsid w:val="0058620C"/>
    <w:rsid w:val="0059024F"/>
    <w:rsid w:val="00593A2F"/>
    <w:rsid w:val="005B1E65"/>
    <w:rsid w:val="005B245C"/>
    <w:rsid w:val="005B411E"/>
    <w:rsid w:val="005C3EB7"/>
    <w:rsid w:val="005F5514"/>
    <w:rsid w:val="005F574F"/>
    <w:rsid w:val="00601970"/>
    <w:rsid w:val="00604E5A"/>
    <w:rsid w:val="00611C47"/>
    <w:rsid w:val="0061697A"/>
    <w:rsid w:val="00620DE9"/>
    <w:rsid w:val="0062268A"/>
    <w:rsid w:val="006272F5"/>
    <w:rsid w:val="00631FAA"/>
    <w:rsid w:val="0063231A"/>
    <w:rsid w:val="0063332D"/>
    <w:rsid w:val="006517E1"/>
    <w:rsid w:val="006657BB"/>
    <w:rsid w:val="00694866"/>
    <w:rsid w:val="006B1046"/>
    <w:rsid w:val="006B55F6"/>
    <w:rsid w:val="006B7330"/>
    <w:rsid w:val="006C00A2"/>
    <w:rsid w:val="006C1722"/>
    <w:rsid w:val="006C1829"/>
    <w:rsid w:val="006D2AFF"/>
    <w:rsid w:val="006D7F75"/>
    <w:rsid w:val="006F1C3C"/>
    <w:rsid w:val="006F3593"/>
    <w:rsid w:val="00703626"/>
    <w:rsid w:val="00706C6F"/>
    <w:rsid w:val="00710DBF"/>
    <w:rsid w:val="00710FB2"/>
    <w:rsid w:val="00713E61"/>
    <w:rsid w:val="00715CDD"/>
    <w:rsid w:val="00717F09"/>
    <w:rsid w:val="0072152E"/>
    <w:rsid w:val="00727159"/>
    <w:rsid w:val="007323E6"/>
    <w:rsid w:val="00732F20"/>
    <w:rsid w:val="0074259C"/>
    <w:rsid w:val="00742CAA"/>
    <w:rsid w:val="00753A06"/>
    <w:rsid w:val="007622B0"/>
    <w:rsid w:val="0078569F"/>
    <w:rsid w:val="00790FA8"/>
    <w:rsid w:val="007A6A9A"/>
    <w:rsid w:val="007C50EE"/>
    <w:rsid w:val="007D14C4"/>
    <w:rsid w:val="007D68CB"/>
    <w:rsid w:val="007E2EC2"/>
    <w:rsid w:val="007E386F"/>
    <w:rsid w:val="00814C2B"/>
    <w:rsid w:val="00845AED"/>
    <w:rsid w:val="0085273B"/>
    <w:rsid w:val="00853978"/>
    <w:rsid w:val="00856F7F"/>
    <w:rsid w:val="00862544"/>
    <w:rsid w:val="00871B69"/>
    <w:rsid w:val="00873954"/>
    <w:rsid w:val="00880797"/>
    <w:rsid w:val="008901FF"/>
    <w:rsid w:val="008D15D2"/>
    <w:rsid w:val="008E05D3"/>
    <w:rsid w:val="008E2AA3"/>
    <w:rsid w:val="008F5B73"/>
    <w:rsid w:val="009078D0"/>
    <w:rsid w:val="009176A1"/>
    <w:rsid w:val="00921AE1"/>
    <w:rsid w:val="009222FC"/>
    <w:rsid w:val="0093261F"/>
    <w:rsid w:val="00940537"/>
    <w:rsid w:val="0095272A"/>
    <w:rsid w:val="00953673"/>
    <w:rsid w:val="0095787F"/>
    <w:rsid w:val="009822FF"/>
    <w:rsid w:val="00986691"/>
    <w:rsid w:val="00993540"/>
    <w:rsid w:val="00997AC1"/>
    <w:rsid w:val="009B6730"/>
    <w:rsid w:val="009C12A6"/>
    <w:rsid w:val="009F7D52"/>
    <w:rsid w:val="00A07E20"/>
    <w:rsid w:val="00A16C18"/>
    <w:rsid w:val="00A2303D"/>
    <w:rsid w:val="00A25CDA"/>
    <w:rsid w:val="00A26308"/>
    <w:rsid w:val="00A2641D"/>
    <w:rsid w:val="00A5616C"/>
    <w:rsid w:val="00A65ABB"/>
    <w:rsid w:val="00A93C1E"/>
    <w:rsid w:val="00A97528"/>
    <w:rsid w:val="00A975D7"/>
    <w:rsid w:val="00AA42B5"/>
    <w:rsid w:val="00AB09FD"/>
    <w:rsid w:val="00AD3182"/>
    <w:rsid w:val="00AF49D9"/>
    <w:rsid w:val="00AF73EE"/>
    <w:rsid w:val="00B0338A"/>
    <w:rsid w:val="00B06D47"/>
    <w:rsid w:val="00B07768"/>
    <w:rsid w:val="00B1708A"/>
    <w:rsid w:val="00B27ED4"/>
    <w:rsid w:val="00B33AE1"/>
    <w:rsid w:val="00B3708C"/>
    <w:rsid w:val="00B478B1"/>
    <w:rsid w:val="00B50805"/>
    <w:rsid w:val="00B56BC2"/>
    <w:rsid w:val="00B63667"/>
    <w:rsid w:val="00B70B28"/>
    <w:rsid w:val="00B73166"/>
    <w:rsid w:val="00B77EC0"/>
    <w:rsid w:val="00B80E00"/>
    <w:rsid w:val="00B815D7"/>
    <w:rsid w:val="00B914C2"/>
    <w:rsid w:val="00B9225D"/>
    <w:rsid w:val="00B93BC1"/>
    <w:rsid w:val="00BA2CCD"/>
    <w:rsid w:val="00BC2D14"/>
    <w:rsid w:val="00BC6B3B"/>
    <w:rsid w:val="00BD69BC"/>
    <w:rsid w:val="00C120E9"/>
    <w:rsid w:val="00C15E3F"/>
    <w:rsid w:val="00C302D2"/>
    <w:rsid w:val="00C34CE9"/>
    <w:rsid w:val="00C47736"/>
    <w:rsid w:val="00C530CB"/>
    <w:rsid w:val="00C54D93"/>
    <w:rsid w:val="00C6216D"/>
    <w:rsid w:val="00C75B4E"/>
    <w:rsid w:val="00C825B9"/>
    <w:rsid w:val="00C93285"/>
    <w:rsid w:val="00C94C5A"/>
    <w:rsid w:val="00CA357B"/>
    <w:rsid w:val="00CA37D4"/>
    <w:rsid w:val="00CB0E88"/>
    <w:rsid w:val="00CB39A1"/>
    <w:rsid w:val="00CC3B95"/>
    <w:rsid w:val="00CD0E21"/>
    <w:rsid w:val="00CD5360"/>
    <w:rsid w:val="00CD6417"/>
    <w:rsid w:val="00CE44F8"/>
    <w:rsid w:val="00CE7D07"/>
    <w:rsid w:val="00CF7A3C"/>
    <w:rsid w:val="00D03F0F"/>
    <w:rsid w:val="00D106DA"/>
    <w:rsid w:val="00D20CEE"/>
    <w:rsid w:val="00D23C96"/>
    <w:rsid w:val="00D340C8"/>
    <w:rsid w:val="00D355DE"/>
    <w:rsid w:val="00D51657"/>
    <w:rsid w:val="00D739EF"/>
    <w:rsid w:val="00D860F5"/>
    <w:rsid w:val="00DA51A4"/>
    <w:rsid w:val="00DB4874"/>
    <w:rsid w:val="00DD20C0"/>
    <w:rsid w:val="00DD6188"/>
    <w:rsid w:val="00DE0463"/>
    <w:rsid w:val="00DE1C29"/>
    <w:rsid w:val="00DE4B73"/>
    <w:rsid w:val="00DE6A3B"/>
    <w:rsid w:val="00E10C9E"/>
    <w:rsid w:val="00E129BE"/>
    <w:rsid w:val="00E26032"/>
    <w:rsid w:val="00E317C8"/>
    <w:rsid w:val="00E331CB"/>
    <w:rsid w:val="00E33503"/>
    <w:rsid w:val="00E4653F"/>
    <w:rsid w:val="00E50E05"/>
    <w:rsid w:val="00E849CC"/>
    <w:rsid w:val="00E90A61"/>
    <w:rsid w:val="00E90C44"/>
    <w:rsid w:val="00E93F41"/>
    <w:rsid w:val="00E96BE6"/>
    <w:rsid w:val="00E96C15"/>
    <w:rsid w:val="00EA468F"/>
    <w:rsid w:val="00EB293B"/>
    <w:rsid w:val="00EC1BC3"/>
    <w:rsid w:val="00EF2316"/>
    <w:rsid w:val="00EF2576"/>
    <w:rsid w:val="00F16D3F"/>
    <w:rsid w:val="00F234CB"/>
    <w:rsid w:val="00F3677E"/>
    <w:rsid w:val="00F370E0"/>
    <w:rsid w:val="00F43FBA"/>
    <w:rsid w:val="00F45533"/>
    <w:rsid w:val="00F951EF"/>
    <w:rsid w:val="00FC64CB"/>
    <w:rsid w:val="00FD3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CE38"/>
  <w15:docId w15:val="{AFD998C7-63C4-4F90-9568-849A8C32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F6"/>
    <w:pPr>
      <w:spacing w:line="240" w:lineRule="auto"/>
      <w:ind w:firstLine="0"/>
      <w:jc w:val="left"/>
    </w:pPr>
    <w:rPr>
      <w:rFonts w:eastAsia="Calibri" w:cs="Times New Roman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D3B9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367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953673"/>
    <w:rPr>
      <w:rFonts w:eastAsia="Calibri" w:cs="Times New Roman"/>
      <w:szCs w:val="28"/>
      <w:lang w:eastAsia="ru-RU"/>
    </w:rPr>
  </w:style>
  <w:style w:type="character" w:styleId="a5">
    <w:name w:val="page number"/>
    <w:uiPriority w:val="99"/>
    <w:rsid w:val="00953673"/>
    <w:rPr>
      <w:rFonts w:cs="Times New Roman"/>
    </w:rPr>
  </w:style>
  <w:style w:type="paragraph" w:customStyle="1" w:styleId="Igor">
    <w:name w:val="Igor"/>
    <w:basedOn w:val="a"/>
    <w:autoRedefine/>
    <w:uiPriority w:val="99"/>
    <w:rsid w:val="00953673"/>
    <w:pPr>
      <w:jc w:val="both"/>
    </w:pPr>
    <w:rPr>
      <w:bCs/>
      <w:sz w:val="20"/>
      <w:szCs w:val="20"/>
    </w:rPr>
  </w:style>
  <w:style w:type="character" w:customStyle="1" w:styleId="rvts0">
    <w:name w:val="rvts0"/>
    <w:basedOn w:val="a0"/>
    <w:rsid w:val="00953673"/>
  </w:style>
  <w:style w:type="paragraph" w:styleId="a6">
    <w:name w:val="footer"/>
    <w:basedOn w:val="a"/>
    <w:link w:val="a7"/>
    <w:uiPriority w:val="99"/>
    <w:unhideWhenUsed/>
    <w:rsid w:val="00953673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53673"/>
    <w:rPr>
      <w:rFonts w:eastAsia="Calibri" w:cs="Times New Roman"/>
      <w:szCs w:val="28"/>
      <w:lang w:eastAsia="ru-RU"/>
    </w:rPr>
  </w:style>
  <w:style w:type="paragraph" w:styleId="a8">
    <w:name w:val="List Paragraph"/>
    <w:basedOn w:val="a"/>
    <w:uiPriority w:val="34"/>
    <w:qFormat/>
    <w:rsid w:val="00CA35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7088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B7088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rsid w:val="00183E70"/>
    <w:rPr>
      <w:rFonts w:eastAsia="Times New Roman"/>
      <w:sz w:val="20"/>
      <w:szCs w:val="20"/>
      <w:lang w:val="ru-RU"/>
    </w:rPr>
  </w:style>
  <w:style w:type="character" w:customStyle="1" w:styleId="ac">
    <w:name w:val="Текст виноски Знак"/>
    <w:basedOn w:val="a0"/>
    <w:link w:val="ab"/>
    <w:rsid w:val="00183E70"/>
    <w:rPr>
      <w:rFonts w:eastAsia="Times New Roman" w:cs="Times New Roman"/>
      <w:sz w:val="20"/>
      <w:szCs w:val="20"/>
      <w:lang w:val="ru-RU" w:eastAsia="ru-RU"/>
    </w:rPr>
  </w:style>
  <w:style w:type="character" w:styleId="ad">
    <w:name w:val="footnote reference"/>
    <w:rsid w:val="00183E70"/>
    <w:rPr>
      <w:vertAlign w:val="superscript"/>
    </w:rPr>
  </w:style>
  <w:style w:type="character" w:styleId="ae">
    <w:name w:val="Strong"/>
    <w:basedOn w:val="a0"/>
    <w:uiPriority w:val="99"/>
    <w:qFormat/>
    <w:rsid w:val="007622B0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C15E3F"/>
    <w:pPr>
      <w:spacing w:before="100" w:beforeAutospacing="1" w:after="100" w:afterAutospacing="1"/>
    </w:pPr>
    <w:rPr>
      <w:rFonts w:eastAsia="MS ??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D3B97"/>
    <w:rPr>
      <w:rFonts w:eastAsia="Times New Roman" w:cs="Times New Roman"/>
      <w:b/>
      <w:bCs/>
      <w:sz w:val="27"/>
      <w:szCs w:val="27"/>
      <w:lang w:val="ru-RU" w:eastAsia="ru-RU"/>
    </w:rPr>
  </w:style>
  <w:style w:type="character" w:customStyle="1" w:styleId="rvts15">
    <w:name w:val="rvts15"/>
    <w:rsid w:val="002B02B1"/>
  </w:style>
  <w:style w:type="paragraph" w:styleId="HTML">
    <w:name w:val="HTML Preformatted"/>
    <w:basedOn w:val="a"/>
    <w:link w:val="HTML0"/>
    <w:rsid w:val="00DD2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DD20C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D20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">
    <w:name w:val="Hyperlink"/>
    <w:basedOn w:val="a0"/>
    <w:uiPriority w:val="99"/>
    <w:semiHidden/>
    <w:unhideWhenUsed/>
    <w:rsid w:val="00922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C953-9C58-4DD1-8FE8-77A1C2FA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Лубська Марія Володимирівна</dc:creator>
  <cp:lastModifiedBy>Кисельова Юлія Анатоліївна</cp:lastModifiedBy>
  <cp:revision>3</cp:revision>
  <cp:lastPrinted>2020-05-15T08:45:00Z</cp:lastPrinted>
  <dcterms:created xsi:type="dcterms:W3CDTF">2020-05-15T08:49:00Z</dcterms:created>
  <dcterms:modified xsi:type="dcterms:W3CDTF">2020-05-15T08:52:00Z</dcterms:modified>
</cp:coreProperties>
</file>